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72032" w14:paraId="0F528DA7" w14:textId="77777777" w:rsidTr="00372032">
        <w:tc>
          <w:tcPr>
            <w:tcW w:w="3356" w:type="dxa"/>
          </w:tcPr>
          <w:p w14:paraId="368BC8E6" w14:textId="55CC4CA0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</w:t>
            </w:r>
            <w:r w:rsidR="00E13725">
              <w:rPr>
                <w:rFonts w:ascii="Times New Roman" w:hAnsi="Times New Roman" w:cs="Times New Roman"/>
              </w:rPr>
              <w:t xml:space="preserve"> Haas</w:t>
            </w:r>
          </w:p>
        </w:tc>
        <w:tc>
          <w:tcPr>
            <w:tcW w:w="3357" w:type="dxa"/>
          </w:tcPr>
          <w:p w14:paraId="2BA6E7F0" w14:textId="239C4138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</w:t>
            </w:r>
            <w:r w:rsidR="00E13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725">
              <w:rPr>
                <w:rFonts w:ascii="Times New Roman" w:hAnsi="Times New Roman" w:cs="Times New Roman"/>
              </w:rPr>
              <w:t>Gambradella</w:t>
            </w:r>
            <w:proofErr w:type="spellEnd"/>
          </w:p>
        </w:tc>
        <w:tc>
          <w:tcPr>
            <w:tcW w:w="3357" w:type="dxa"/>
          </w:tcPr>
          <w:p w14:paraId="3D1CA77F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410DEEFD" w14:textId="77777777" w:rsidTr="00372032">
        <w:tc>
          <w:tcPr>
            <w:tcW w:w="3356" w:type="dxa"/>
          </w:tcPr>
          <w:p w14:paraId="50F8E328" w14:textId="0CC028B9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</w:t>
            </w:r>
            <w:r w:rsidR="00E13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725">
              <w:rPr>
                <w:rFonts w:ascii="Times New Roman" w:hAnsi="Times New Roman" w:cs="Times New Roman"/>
              </w:rPr>
              <w:t>Luckenbill</w:t>
            </w:r>
            <w:proofErr w:type="spellEnd"/>
          </w:p>
        </w:tc>
        <w:tc>
          <w:tcPr>
            <w:tcW w:w="3357" w:type="dxa"/>
          </w:tcPr>
          <w:p w14:paraId="772F512A" w14:textId="6C71E2A4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</w:t>
            </w:r>
            <w:r w:rsidR="00E13725">
              <w:rPr>
                <w:rFonts w:ascii="Times New Roman" w:hAnsi="Times New Roman" w:cs="Times New Roman"/>
              </w:rPr>
              <w:t xml:space="preserve"> McCoy</w:t>
            </w:r>
          </w:p>
        </w:tc>
        <w:tc>
          <w:tcPr>
            <w:tcW w:w="3357" w:type="dxa"/>
          </w:tcPr>
          <w:p w14:paraId="6D49BE14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215F4EDD" w14:textId="77777777" w:rsidTr="00372032">
        <w:tc>
          <w:tcPr>
            <w:tcW w:w="3356" w:type="dxa"/>
          </w:tcPr>
          <w:p w14:paraId="6D110353" w14:textId="723EC825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Carolyne</w:t>
            </w:r>
            <w:proofErr w:type="spellEnd"/>
            <w:r w:rsidR="00E13725">
              <w:rPr>
                <w:rFonts w:ascii="Times New Roman" w:hAnsi="Times New Roman" w:cs="Times New Roman"/>
              </w:rPr>
              <w:t xml:space="preserve"> Johansen</w:t>
            </w:r>
          </w:p>
        </w:tc>
        <w:tc>
          <w:tcPr>
            <w:tcW w:w="3357" w:type="dxa"/>
          </w:tcPr>
          <w:p w14:paraId="40B9882E" w14:textId="35F4F9EE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</w:t>
            </w:r>
            <w:r w:rsidR="00E13725">
              <w:rPr>
                <w:rFonts w:ascii="Times New Roman" w:hAnsi="Times New Roman" w:cs="Times New Roman"/>
              </w:rPr>
              <w:t xml:space="preserve"> Zuckerman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28AA1E7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6CE2F7A4" w14:textId="77777777" w:rsidTr="00372032">
        <w:tc>
          <w:tcPr>
            <w:tcW w:w="3356" w:type="dxa"/>
          </w:tcPr>
          <w:p w14:paraId="60613E63" w14:textId="71B7D607" w:rsidR="00372032" w:rsidRDefault="008F3EF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</w:t>
            </w:r>
            <w:r w:rsidR="00E13725">
              <w:rPr>
                <w:rFonts w:ascii="Times New Roman" w:hAnsi="Times New Roman" w:cs="Times New Roman"/>
              </w:rPr>
              <w:t xml:space="preserve"> Matthews</w:t>
            </w:r>
          </w:p>
        </w:tc>
        <w:tc>
          <w:tcPr>
            <w:tcW w:w="3357" w:type="dxa"/>
          </w:tcPr>
          <w:p w14:paraId="0DA34E75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D05A6F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43D37F85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8F3EF4">
        <w:rPr>
          <w:rFonts w:cs="Times New Roman"/>
        </w:rPr>
        <w:t xml:space="preserve"> 7:44</w:t>
      </w:r>
      <w:r w:rsidR="00611CDE">
        <w:rPr>
          <w:rFonts w:cs="Times New Roman"/>
        </w:rPr>
        <w:t xml:space="preserve"> </w:t>
      </w:r>
      <w:r w:rsidRPr="000B7B23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77777777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14:paraId="123AE40E" w14:textId="2E133E80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 xml:space="preserve">uncil Report – </w:t>
      </w:r>
      <w:r w:rsidR="00372032">
        <w:t xml:space="preserve">Carolyn </w:t>
      </w:r>
      <w:proofErr w:type="spellStart"/>
      <w:r w:rsidR="00372032">
        <w:t>Johanssen</w:t>
      </w:r>
      <w:proofErr w:type="spellEnd"/>
    </w:p>
    <w:p w14:paraId="784B9F82" w14:textId="53828634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  <w:r w:rsidR="00372032">
        <w:t>Alyssa Matthews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 xml:space="preserve">ctor’s Report – Jeff Haas and John </w:t>
      </w:r>
      <w:proofErr w:type="spellStart"/>
      <w:r>
        <w:t>Luckenbill</w:t>
      </w:r>
      <w:proofErr w:type="spellEnd"/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63356C7B" w14:textId="77777777" w:rsidR="008F3EF4" w:rsidRDefault="00614E85" w:rsidP="00614E85">
      <w:pPr>
        <w:numPr>
          <w:ilvl w:val="0"/>
          <w:numId w:val="5"/>
        </w:numPr>
      </w:pPr>
      <w:r>
        <w:t xml:space="preserve">Band Council – </w:t>
      </w:r>
      <w:r w:rsidR="00372032">
        <w:t xml:space="preserve">Carolyn </w:t>
      </w:r>
      <w:proofErr w:type="spellStart"/>
      <w:r w:rsidR="00372032">
        <w:t>Johanssen</w:t>
      </w:r>
      <w:proofErr w:type="spellEnd"/>
      <w:r w:rsidR="008F3EF4">
        <w:t xml:space="preserve"> </w:t>
      </w:r>
    </w:p>
    <w:p w14:paraId="520FB948" w14:textId="04D4650E" w:rsidR="00614E85" w:rsidRDefault="008F3EF4" w:rsidP="008F3EF4">
      <w:pPr>
        <w:ind w:firstLine="720"/>
      </w:pPr>
      <w:r>
        <w:t>Slowing down, ordering shirts and pencils</w:t>
      </w:r>
    </w:p>
    <w:p w14:paraId="77C93615" w14:textId="624D80C2" w:rsidR="0072463B" w:rsidRDefault="0072463B" w:rsidP="00DA4826"/>
    <w:p w14:paraId="43A203AB" w14:textId="7306730B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</w:p>
    <w:p w14:paraId="39738BA4" w14:textId="624195A2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8F3EF4">
        <w:t>$56,962.74</w:t>
      </w:r>
    </w:p>
    <w:p w14:paraId="2E923E56" w14:textId="15ABDF98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</w:p>
    <w:p w14:paraId="50274B07" w14:textId="599D796B" w:rsidR="00DA4826" w:rsidRDefault="008F3EF4" w:rsidP="00614E85">
      <w:pPr>
        <w:numPr>
          <w:ilvl w:val="1"/>
          <w:numId w:val="5"/>
        </w:numPr>
      </w:pPr>
      <w:r>
        <w:t>Waiting on banquet $ from Mary Tagliabue, Timberlake security deposit, ads, accountant no longer does 1099, Alyssa’s father looking into online option.</w:t>
      </w:r>
    </w:p>
    <w:p w14:paraId="63E51FD0" w14:textId="77777777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56E09FF1" w14:textId="77777777" w:rsidR="00130C18" w:rsidRDefault="00130C18" w:rsidP="00130C18">
      <w:pPr>
        <w:pStyle w:val="ListParagraph"/>
        <w:numPr>
          <w:ilvl w:val="1"/>
          <w:numId w:val="5"/>
        </w:numPr>
      </w:pPr>
      <w:r>
        <w:t>Nomination Committee</w:t>
      </w:r>
    </w:p>
    <w:p w14:paraId="2DA2B1FC" w14:textId="000940DE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7E0A4229" w14:textId="77777777" w:rsidR="00DA4826" w:rsidRDefault="00DA4826" w:rsidP="00DA4826">
      <w:pPr>
        <w:pStyle w:val="ListParagraph"/>
        <w:numPr>
          <w:ilvl w:val="1"/>
          <w:numId w:val="5"/>
        </w:numPr>
      </w:pPr>
    </w:p>
    <w:p w14:paraId="75E1B3EA" w14:textId="5926E3DE" w:rsidR="00614E85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 xml:space="preserve">Jeff Haas </w:t>
      </w:r>
    </w:p>
    <w:p w14:paraId="3E618FB3" w14:textId="44B73AA9" w:rsidR="008F3EF4" w:rsidRDefault="008F3EF4" w:rsidP="008F3EF4">
      <w:pPr>
        <w:numPr>
          <w:ilvl w:val="1"/>
          <w:numId w:val="5"/>
        </w:numPr>
      </w:pPr>
      <w:r>
        <w:t xml:space="preserve">Concerts went well, students successful with county and region bands, </w:t>
      </w:r>
      <w:proofErr w:type="spellStart"/>
      <w:r>
        <w:t>allstate</w:t>
      </w:r>
      <w:proofErr w:type="spellEnd"/>
      <w:r>
        <w:t xml:space="preserve"> coming up</w:t>
      </w:r>
    </w:p>
    <w:p w14:paraId="44524DFF" w14:textId="07F7FCAB" w:rsidR="008F3EF4" w:rsidRDefault="008F3EF4" w:rsidP="008F3EF4">
      <w:pPr>
        <w:numPr>
          <w:ilvl w:val="1"/>
          <w:numId w:val="5"/>
        </w:numPr>
      </w:pPr>
      <w:r>
        <w:t>GW Symphonic assessment today – 8</w:t>
      </w:r>
      <w:r w:rsidRPr="008F3EF4">
        <w:rPr>
          <w:vertAlign w:val="superscript"/>
        </w:rPr>
        <w:t>th</w:t>
      </w:r>
      <w:r>
        <w:t xml:space="preserve"> grade losing many to private schools.  65 in GW band, 20+ may not come to RHS, 20 may lose interest</w:t>
      </w:r>
    </w:p>
    <w:p w14:paraId="4FA4D63B" w14:textId="4628F244" w:rsidR="008F3EF4" w:rsidRDefault="008F3EF4" w:rsidP="008F3EF4">
      <w:pPr>
        <w:numPr>
          <w:ilvl w:val="1"/>
          <w:numId w:val="5"/>
        </w:numPr>
      </w:pPr>
      <w:r>
        <w:t>14 Concert Band, 3 Wind Ensemble</w:t>
      </w:r>
    </w:p>
    <w:p w14:paraId="2BE307E0" w14:textId="31224D4B" w:rsidR="008F3EF4" w:rsidRDefault="008F3EF4" w:rsidP="008F3EF4">
      <w:pPr>
        <w:numPr>
          <w:ilvl w:val="1"/>
          <w:numId w:val="5"/>
        </w:numPr>
      </w:pPr>
      <w:r>
        <w:t>1/21 scheduled at BF</w:t>
      </w:r>
    </w:p>
    <w:p w14:paraId="0BFBFC4F" w14:textId="74F14BB5" w:rsidR="008F3EF4" w:rsidRDefault="008F3EF4" w:rsidP="008F3EF4">
      <w:pPr>
        <w:numPr>
          <w:ilvl w:val="1"/>
          <w:numId w:val="5"/>
        </w:numPr>
      </w:pPr>
      <w:r>
        <w:t>1/23 7</w:t>
      </w:r>
      <w:r w:rsidRPr="008F3EF4">
        <w:rPr>
          <w:vertAlign w:val="superscript"/>
        </w:rPr>
        <w:t>th</w:t>
      </w:r>
      <w:r>
        <w:t>/8</w:t>
      </w:r>
      <w:r w:rsidRPr="008F3EF4">
        <w:rPr>
          <w:vertAlign w:val="superscript"/>
        </w:rPr>
        <w:t>th</w:t>
      </w:r>
      <w:r>
        <w:t xml:space="preserve"> Grade parent night, need parent help.  May have alum speak</w:t>
      </w:r>
      <w:r w:rsidR="00EC2026">
        <w:t>, plus student athlete, senior and freshman</w:t>
      </w:r>
    </w:p>
    <w:p w14:paraId="67F24780" w14:textId="58064F1A" w:rsidR="00EC2026" w:rsidRDefault="00EC2026" w:rsidP="008F3EF4">
      <w:pPr>
        <w:numPr>
          <w:ilvl w:val="1"/>
          <w:numId w:val="5"/>
        </w:numPr>
      </w:pPr>
      <w:r>
        <w:t>Looking for opportunities for AP students to find time to continue with music.</w:t>
      </w:r>
    </w:p>
    <w:p w14:paraId="051583D2" w14:textId="667C5B4A" w:rsidR="00EC2026" w:rsidRDefault="00EC2026" w:rsidP="008F3EF4">
      <w:pPr>
        <w:numPr>
          <w:ilvl w:val="1"/>
          <w:numId w:val="5"/>
        </w:numPr>
      </w:pPr>
      <w:r>
        <w:t>Discussed auditorium</w:t>
      </w:r>
    </w:p>
    <w:p w14:paraId="4BC717EC" w14:textId="4B0DA4C2" w:rsidR="00D8126D" w:rsidRDefault="00D8126D" w:rsidP="008F3EF4">
      <w:pPr>
        <w:numPr>
          <w:ilvl w:val="1"/>
          <w:numId w:val="5"/>
        </w:numPr>
      </w:pPr>
      <w:r>
        <w:lastRenderedPageBreak/>
        <w:t>Polling kids regarding Citrus, new pricing done and printed</w:t>
      </w:r>
    </w:p>
    <w:p w14:paraId="657685A2" w14:textId="46342C0A" w:rsidR="00D8126D" w:rsidRDefault="00D8126D" w:rsidP="008F3EF4">
      <w:pPr>
        <w:numPr>
          <w:ilvl w:val="1"/>
          <w:numId w:val="5"/>
        </w:numPr>
      </w:pPr>
      <w:r>
        <w:t xml:space="preserve">Mattress fundraiser – provide space/date for sale, company meets with students/parents, 2-3 week window, students staff it, company will calculate credit, mark-up extremely high, sold at huge discount, delivery.  </w:t>
      </w:r>
      <w:r w:rsidR="00CD5785">
        <w:t>Present at 8</w:t>
      </w:r>
      <w:r w:rsidR="00CD5785" w:rsidRPr="00CD5785">
        <w:rPr>
          <w:vertAlign w:val="superscript"/>
        </w:rPr>
        <w:t>th</w:t>
      </w:r>
      <w:r w:rsidR="00CD5785">
        <w:t xml:space="preserve"> grade program in May.</w:t>
      </w:r>
    </w:p>
    <w:p w14:paraId="5A8A6581" w14:textId="4C672126" w:rsidR="00CD5785" w:rsidRDefault="00CD5785" w:rsidP="008F3EF4">
      <w:pPr>
        <w:numPr>
          <w:ilvl w:val="1"/>
          <w:numId w:val="5"/>
        </w:numPr>
      </w:pPr>
      <w:r>
        <w:t>Wind Ensemble to competition at Parsippany Hill HS on 3/20/19.  HS covering costs of bus and festival.</w:t>
      </w:r>
    </w:p>
    <w:p w14:paraId="2B6F9FB9" w14:textId="7479C511" w:rsidR="00CD5785" w:rsidRDefault="00CD5785" w:rsidP="008F3EF4">
      <w:pPr>
        <w:numPr>
          <w:ilvl w:val="1"/>
          <w:numId w:val="5"/>
        </w:numPr>
      </w:pPr>
      <w:r>
        <w:t>Percussion ensemble performing in May in Randolph at a festival.</w:t>
      </w:r>
    </w:p>
    <w:p w14:paraId="02AC9155" w14:textId="3F6028EC" w:rsidR="00372032" w:rsidRDefault="00372032" w:rsidP="00372032">
      <w:pPr>
        <w:numPr>
          <w:ilvl w:val="0"/>
          <w:numId w:val="5"/>
        </w:numPr>
      </w:pPr>
      <w:r>
        <w:t xml:space="preserve">Marching Band Report – John </w:t>
      </w:r>
      <w:proofErr w:type="spellStart"/>
      <w:r>
        <w:t>Luckenbill</w:t>
      </w:r>
      <w:proofErr w:type="spellEnd"/>
    </w:p>
    <w:p w14:paraId="670EA93E" w14:textId="10094897" w:rsidR="00CD5785" w:rsidRDefault="00CD5785" w:rsidP="00CD5785">
      <w:pPr>
        <w:numPr>
          <w:ilvl w:val="1"/>
          <w:numId w:val="5"/>
        </w:numPr>
      </w:pPr>
      <w:r>
        <w:t xml:space="preserve">Start work on registration packet and calendar, budget?  Do we need to raise the price?  </w:t>
      </w:r>
      <w:r w:rsidR="00301D71">
        <w:t>Keep under $700.</w:t>
      </w:r>
    </w:p>
    <w:p w14:paraId="4F327B82" w14:textId="28D3010D" w:rsidR="00301D71" w:rsidRDefault="00301D71" w:rsidP="00CD5785">
      <w:pPr>
        <w:numPr>
          <w:ilvl w:val="1"/>
          <w:numId w:val="5"/>
        </w:numPr>
      </w:pPr>
      <w:r>
        <w:t>Band camp dates set 8/19-8/23, 8/25-8/30 with day off in between.  No post-camp.</w:t>
      </w:r>
    </w:p>
    <w:p w14:paraId="41DC0812" w14:textId="2927ED15" w:rsidR="00301D71" w:rsidRDefault="00301D71" w:rsidP="00CD5785">
      <w:pPr>
        <w:numPr>
          <w:ilvl w:val="1"/>
          <w:numId w:val="5"/>
        </w:numPr>
      </w:pPr>
      <w:r>
        <w:t>Not going to Bands of America in Delaware, location moved.</w:t>
      </w:r>
    </w:p>
    <w:p w14:paraId="7BBF055C" w14:textId="56E526D0" w:rsidR="00301D71" w:rsidRDefault="00301D71" w:rsidP="00CD5785">
      <w:pPr>
        <w:numPr>
          <w:ilvl w:val="1"/>
          <w:numId w:val="5"/>
        </w:numPr>
      </w:pPr>
      <w:r>
        <w:t>Winter guard started with 9 students, competing starting in February (dates on website) through May.</w:t>
      </w:r>
    </w:p>
    <w:p w14:paraId="300EE9E2" w14:textId="2B3D7197" w:rsidR="00301D71" w:rsidRDefault="00301D71" w:rsidP="00CD5785">
      <w:pPr>
        <w:numPr>
          <w:ilvl w:val="1"/>
          <w:numId w:val="5"/>
        </w:numPr>
      </w:pPr>
      <w:r>
        <w:t>Staff meeting in a few weeks regarding new show.</w:t>
      </w:r>
    </w:p>
    <w:p w14:paraId="7076A817" w14:textId="5DFFACBE" w:rsidR="008D79B4" w:rsidRDefault="00614E85" w:rsidP="00AA690E">
      <w:pPr>
        <w:numPr>
          <w:ilvl w:val="0"/>
          <w:numId w:val="5"/>
        </w:numPr>
      </w:pPr>
      <w:r>
        <w:t>New Business</w:t>
      </w:r>
    </w:p>
    <w:p w14:paraId="3492E74A" w14:textId="77A19A78" w:rsidR="008D79B4" w:rsidRDefault="008D79B4" w:rsidP="008D79B4">
      <w:pPr>
        <w:numPr>
          <w:ilvl w:val="1"/>
          <w:numId w:val="5"/>
        </w:numPr>
      </w:pPr>
      <w:proofErr w:type="gramStart"/>
      <w:r>
        <w:t>Points</w:t>
      </w:r>
      <w:proofErr w:type="gramEnd"/>
      <w:r w:rsidR="00BA3BBB">
        <w:t xml:space="preserve"> discussion</w:t>
      </w:r>
      <w:r w:rsidR="007E056E">
        <w:t xml:space="preserve"> – Lydia uncovered details on how points are earned.  </w:t>
      </w:r>
    </w:p>
    <w:p w14:paraId="0DAFDE70" w14:textId="58A4C1F2" w:rsidR="007E056E" w:rsidRDefault="007E056E" w:rsidP="008D79B4">
      <w:pPr>
        <w:numPr>
          <w:ilvl w:val="1"/>
          <w:numId w:val="5"/>
        </w:numPr>
      </w:pPr>
      <w:r>
        <w:t>Establish Points position when nominations are determined.</w:t>
      </w:r>
      <w:r w:rsidR="006D5973">
        <w:t xml:space="preserve">  Each sale supposed to calculate their own points.  Not calculated for </w:t>
      </w:r>
      <w:proofErr w:type="spellStart"/>
      <w:r w:rsidR="006D5973">
        <w:t>Pointsettia</w:t>
      </w:r>
      <w:proofErr w:type="spellEnd"/>
      <w:r w:rsidR="006D5973">
        <w:t xml:space="preserve"> or Mystery event.  Website not updated but Lydia calculated point total for Ads.</w:t>
      </w:r>
    </w:p>
    <w:p w14:paraId="6FDF971D" w14:textId="69463938" w:rsidR="00BA3BBB" w:rsidRDefault="00BA3BBB" w:rsidP="008D79B4">
      <w:pPr>
        <w:numPr>
          <w:ilvl w:val="1"/>
          <w:numId w:val="5"/>
        </w:numPr>
      </w:pPr>
      <w:r>
        <w:t>First CA meeting after back to school night</w:t>
      </w:r>
    </w:p>
    <w:p w14:paraId="460DFF8C" w14:textId="0FE54F41" w:rsidR="006D5973" w:rsidRDefault="006D5973" w:rsidP="008D79B4">
      <w:pPr>
        <w:numPr>
          <w:ilvl w:val="1"/>
          <w:numId w:val="5"/>
        </w:numPr>
      </w:pPr>
      <w:r>
        <w:t>Spring day trip</w:t>
      </w:r>
    </w:p>
    <w:p w14:paraId="6B1E1EC4" w14:textId="6597B9C9" w:rsidR="006D5973" w:rsidRDefault="006D5973" w:rsidP="008D79B4">
      <w:pPr>
        <w:numPr>
          <w:ilvl w:val="1"/>
          <w:numId w:val="5"/>
        </w:numPr>
      </w:pPr>
      <w:r>
        <w:t>Line item Marching Band end of year party</w:t>
      </w:r>
    </w:p>
    <w:p w14:paraId="08BF5310" w14:textId="0F096914" w:rsidR="006D5973" w:rsidRDefault="006D5973" w:rsidP="008D79B4">
      <w:pPr>
        <w:numPr>
          <w:ilvl w:val="1"/>
          <w:numId w:val="5"/>
        </w:numPr>
      </w:pPr>
      <w:r>
        <w:t>Band scholarship</w:t>
      </w:r>
      <w:r w:rsidR="000B5B15">
        <w:t xml:space="preserve"> – still needs to be distributed, committee? Beth Ward to chair?  Sophomore/Junior parents?</w:t>
      </w:r>
    </w:p>
    <w:p w14:paraId="57C9F7A4" w14:textId="6C9D691D" w:rsidR="00372032" w:rsidRDefault="00372032" w:rsidP="00AA690E">
      <w:pPr>
        <w:numPr>
          <w:ilvl w:val="0"/>
          <w:numId w:val="5"/>
        </w:numPr>
      </w:pPr>
      <w:r>
        <w:t>Old Business</w:t>
      </w:r>
    </w:p>
    <w:p w14:paraId="79C99A56" w14:textId="0DB908E5" w:rsidR="00372032" w:rsidRDefault="00372032" w:rsidP="00372032">
      <w:pPr>
        <w:numPr>
          <w:ilvl w:val="0"/>
          <w:numId w:val="5"/>
        </w:numPr>
      </w:pPr>
      <w:r>
        <w:t>Fund Raising</w:t>
      </w:r>
    </w:p>
    <w:p w14:paraId="0E96E374" w14:textId="4764A211" w:rsidR="00372032" w:rsidRDefault="00372032" w:rsidP="00372032">
      <w:pPr>
        <w:numPr>
          <w:ilvl w:val="1"/>
          <w:numId w:val="5"/>
        </w:numPr>
      </w:pPr>
      <w:r>
        <w:t>Ad Journal – Lydia McCoy</w:t>
      </w:r>
    </w:p>
    <w:p w14:paraId="7AAA384B" w14:textId="632A7AA9" w:rsidR="00301D71" w:rsidRDefault="00301D71" w:rsidP="00301D71">
      <w:pPr>
        <w:numPr>
          <w:ilvl w:val="2"/>
          <w:numId w:val="5"/>
        </w:numPr>
      </w:pPr>
      <w:r>
        <w:t>$22,635 Total Revenue</w:t>
      </w:r>
    </w:p>
    <w:p w14:paraId="45649F65" w14:textId="72004435" w:rsidR="00301D71" w:rsidRDefault="00301D71" w:rsidP="00301D71">
      <w:pPr>
        <w:numPr>
          <w:ilvl w:val="2"/>
          <w:numId w:val="5"/>
        </w:numPr>
      </w:pPr>
      <w:r>
        <w:t>$6,240 Printing costs</w:t>
      </w:r>
    </w:p>
    <w:p w14:paraId="2D65024F" w14:textId="5EE9495C" w:rsidR="00301D71" w:rsidRDefault="00301D71" w:rsidP="00301D71">
      <w:pPr>
        <w:numPr>
          <w:ilvl w:val="2"/>
          <w:numId w:val="5"/>
        </w:numPr>
      </w:pPr>
      <w:r>
        <w:t>2957.25 Points earned</w:t>
      </w:r>
    </w:p>
    <w:p w14:paraId="3C02B80D" w14:textId="391E3D06" w:rsidR="00301D71" w:rsidRDefault="00301D71" w:rsidP="00301D71">
      <w:pPr>
        <w:numPr>
          <w:ilvl w:val="2"/>
          <w:numId w:val="5"/>
        </w:numPr>
      </w:pPr>
      <w:r>
        <w:t>$13,437.75 Profit</w:t>
      </w:r>
    </w:p>
    <w:p w14:paraId="297A3C01" w14:textId="49602004" w:rsidR="00372032" w:rsidRDefault="00372032" w:rsidP="00372032">
      <w:pPr>
        <w:numPr>
          <w:ilvl w:val="1"/>
          <w:numId w:val="5"/>
        </w:numPr>
      </w:pPr>
      <w:r>
        <w:t xml:space="preserve">Poinsettia Sale – </w:t>
      </w:r>
      <w:proofErr w:type="spellStart"/>
      <w:r>
        <w:t>Lorissa</w:t>
      </w:r>
      <w:proofErr w:type="spellEnd"/>
      <w:r>
        <w:t xml:space="preserve"> </w:t>
      </w:r>
      <w:proofErr w:type="spellStart"/>
      <w:r>
        <w:t>Lightman</w:t>
      </w:r>
      <w:proofErr w:type="spellEnd"/>
    </w:p>
    <w:p w14:paraId="07B90FED" w14:textId="6E93B725" w:rsidR="000C484F" w:rsidRDefault="000C484F" w:rsidP="000C484F">
      <w:pPr>
        <w:numPr>
          <w:ilvl w:val="2"/>
          <w:numId w:val="5"/>
        </w:numPr>
      </w:pPr>
      <w:r>
        <w:t>$79,645 Total Revenue</w:t>
      </w:r>
    </w:p>
    <w:p w14:paraId="33E60A8B" w14:textId="3D881979" w:rsidR="000C484F" w:rsidRDefault="000C484F" w:rsidP="000C484F">
      <w:pPr>
        <w:numPr>
          <w:ilvl w:val="2"/>
          <w:numId w:val="5"/>
        </w:numPr>
      </w:pPr>
      <w:r>
        <w:t>$33,239.50 Profit</w:t>
      </w:r>
      <w:r w:rsidR="00061C3D">
        <w:t xml:space="preserve"> </w:t>
      </w:r>
    </w:p>
    <w:p w14:paraId="2946057C" w14:textId="7C11D4F7" w:rsidR="00061C3D" w:rsidRDefault="00061C3D" w:rsidP="000C484F">
      <w:pPr>
        <w:numPr>
          <w:ilvl w:val="2"/>
          <w:numId w:val="5"/>
        </w:numPr>
      </w:pPr>
      <w:r>
        <w:t xml:space="preserve">Fewer customer complaints, next year last year for </w:t>
      </w:r>
      <w:proofErr w:type="spellStart"/>
      <w:r>
        <w:t>Lorissa</w:t>
      </w:r>
      <w:proofErr w:type="spellEnd"/>
      <w:r>
        <w:t>.</w:t>
      </w:r>
    </w:p>
    <w:p w14:paraId="0B3045E8" w14:textId="71E07E49" w:rsidR="00372032" w:rsidRDefault="00372032" w:rsidP="00372032">
      <w:pPr>
        <w:numPr>
          <w:ilvl w:val="1"/>
          <w:numId w:val="5"/>
        </w:numPr>
      </w:pPr>
      <w:r>
        <w:t>Citrus Sale – Laura Lutz</w:t>
      </w:r>
    </w:p>
    <w:p w14:paraId="4C599ED2" w14:textId="3E7B65F9" w:rsidR="00BA3BBB" w:rsidRDefault="00BA3BBB" w:rsidP="00BA3BBB">
      <w:pPr>
        <w:numPr>
          <w:ilvl w:val="2"/>
          <w:numId w:val="5"/>
        </w:numPr>
      </w:pPr>
      <w:r>
        <w:t>Prices set</w:t>
      </w:r>
    </w:p>
    <w:p w14:paraId="4026E76E" w14:textId="37F6ECF5" w:rsidR="00BA3BBB" w:rsidRDefault="00BA3BBB" w:rsidP="00BA3BBB">
      <w:pPr>
        <w:numPr>
          <w:ilvl w:val="2"/>
          <w:numId w:val="5"/>
        </w:numPr>
      </w:pPr>
      <w:r>
        <w:t>Oranges cost reduced but pricing the same.</w:t>
      </w:r>
    </w:p>
    <w:p w14:paraId="16ED40DB" w14:textId="54A0424E" w:rsidR="00BA3BBB" w:rsidRDefault="00BA3BBB" w:rsidP="00BA3BBB">
      <w:pPr>
        <w:numPr>
          <w:ilvl w:val="2"/>
          <w:numId w:val="5"/>
        </w:numPr>
      </w:pPr>
      <w:r>
        <w:t>PJ’s website, printing done and BF reserved</w:t>
      </w:r>
    </w:p>
    <w:p w14:paraId="4634C503" w14:textId="77777777" w:rsidR="002E203E" w:rsidRDefault="00BA3BBB" w:rsidP="002E203E">
      <w:pPr>
        <w:numPr>
          <w:ilvl w:val="2"/>
          <w:numId w:val="5"/>
        </w:numPr>
      </w:pPr>
      <w:proofErr w:type="spellStart"/>
      <w:r>
        <w:t>Tressle</w:t>
      </w:r>
      <w:proofErr w:type="spellEnd"/>
      <w:r>
        <w:t xml:space="preserve"> sign?  Date reserved?  Lydia will follow-up.</w:t>
      </w:r>
    </w:p>
    <w:p w14:paraId="7451724A" w14:textId="644856BF" w:rsidR="002E203E" w:rsidRDefault="002E203E" w:rsidP="002E203E">
      <w:pPr>
        <w:numPr>
          <w:ilvl w:val="2"/>
          <w:numId w:val="5"/>
        </w:numPr>
      </w:pPr>
      <w:r>
        <w:t>Special Services of Paramus may assist with citrus printing/stuffing envelopes</w:t>
      </w:r>
    </w:p>
    <w:p w14:paraId="46AF255D" w14:textId="77777777" w:rsidR="002E203E" w:rsidRDefault="002E203E" w:rsidP="002E203E">
      <w:pPr>
        <w:ind w:left="2160"/>
      </w:pPr>
    </w:p>
    <w:p w14:paraId="1A4F0B69" w14:textId="3FDB537D" w:rsidR="00614E85" w:rsidRDefault="00614E85" w:rsidP="00614E85">
      <w:r>
        <w:br w:type="page"/>
      </w:r>
    </w:p>
    <w:p w14:paraId="772820CF" w14:textId="77777777" w:rsidR="00061C3D" w:rsidRDefault="00061C3D" w:rsidP="00061C3D">
      <w:pPr>
        <w:pStyle w:val="Heading1"/>
      </w:pPr>
      <w:r>
        <w:lastRenderedPageBreak/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77777777" w:rsidR="00061C3D" w:rsidRDefault="00061C3D" w:rsidP="006C5EA5">
            <w:r>
              <w:t>1. Approve the minutes</w:t>
            </w:r>
          </w:p>
        </w:tc>
        <w:tc>
          <w:tcPr>
            <w:tcW w:w="1800" w:type="dxa"/>
          </w:tcPr>
          <w:p w14:paraId="7A60F1DA" w14:textId="711FFDEB" w:rsidR="00061C3D" w:rsidRDefault="00061C3D" w:rsidP="006C5EA5">
            <w:r>
              <w:t>Margaret</w:t>
            </w:r>
          </w:p>
        </w:tc>
        <w:tc>
          <w:tcPr>
            <w:tcW w:w="1620" w:type="dxa"/>
          </w:tcPr>
          <w:p w14:paraId="742B267D" w14:textId="6AF7349E" w:rsidR="00061C3D" w:rsidRDefault="00061C3D" w:rsidP="006C5EA5">
            <w:r>
              <w:t>Alyssa</w:t>
            </w:r>
          </w:p>
        </w:tc>
        <w:tc>
          <w:tcPr>
            <w:tcW w:w="1530" w:type="dxa"/>
          </w:tcPr>
          <w:p w14:paraId="367071A3" w14:textId="223E2C23" w:rsidR="00061C3D" w:rsidRDefault="00061C3D" w:rsidP="006C5EA5">
            <w:r>
              <w:t>7 For</w:t>
            </w:r>
          </w:p>
          <w:p w14:paraId="12C4472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77777777" w:rsidR="00061C3D" w:rsidRDefault="00061C3D" w:rsidP="006C5EA5"/>
        </w:tc>
        <w:tc>
          <w:tcPr>
            <w:tcW w:w="1800" w:type="dxa"/>
          </w:tcPr>
          <w:p w14:paraId="551DDCA9" w14:textId="77777777" w:rsidR="00061C3D" w:rsidRDefault="00061C3D" w:rsidP="006C5EA5"/>
        </w:tc>
        <w:tc>
          <w:tcPr>
            <w:tcW w:w="1620" w:type="dxa"/>
          </w:tcPr>
          <w:p w14:paraId="75A71A0E" w14:textId="77777777" w:rsidR="00061C3D" w:rsidRDefault="00061C3D" w:rsidP="006C5EA5"/>
        </w:tc>
        <w:tc>
          <w:tcPr>
            <w:tcW w:w="1530" w:type="dxa"/>
          </w:tcPr>
          <w:p w14:paraId="269F830C" w14:textId="77777777" w:rsidR="00061C3D" w:rsidRDefault="00061C3D" w:rsidP="006C5EA5">
            <w:r>
              <w:t xml:space="preserve">For </w:t>
            </w:r>
          </w:p>
          <w:p w14:paraId="507335DB" w14:textId="77777777" w:rsidR="00061C3D" w:rsidRDefault="00061C3D" w:rsidP="006C5EA5">
            <w:r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67C9DF25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meeting was adjourned at </w:t>
      </w:r>
      <w:r w:rsidR="007A6022">
        <w:rPr>
          <w:rFonts w:ascii="Times New Roman" w:hAnsi="Times New Roman" w:cs="Times New Roman"/>
        </w:rPr>
        <w:t xml:space="preserve">9:17 </w:t>
      </w:r>
      <w:r w:rsidR="00DA4826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1EB" w14:textId="77777777" w:rsidR="00A41D22" w:rsidRDefault="00A41D22">
      <w:r>
        <w:separator/>
      </w:r>
    </w:p>
  </w:endnote>
  <w:endnote w:type="continuationSeparator" w:id="0">
    <w:p w14:paraId="25FF833E" w14:textId="77777777" w:rsidR="00A41D22" w:rsidRDefault="00A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64DB4435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E13725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E13725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29D0" w14:textId="77777777" w:rsidR="00A41D22" w:rsidRDefault="00A41D22">
      <w:r>
        <w:separator/>
      </w:r>
    </w:p>
  </w:footnote>
  <w:footnote w:type="continuationSeparator" w:id="0">
    <w:p w14:paraId="0459B0EF" w14:textId="77777777" w:rsidR="00A41D22" w:rsidRDefault="00A4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07B72BEF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850D80">
      <w:rPr>
        <w:b/>
        <w:color w:val="000000"/>
      </w:rPr>
      <w:t>1/8/19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9364E6C0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7D51"/>
    <w:rsid w:val="00081807"/>
    <w:rsid w:val="000858EA"/>
    <w:rsid w:val="00095B7C"/>
    <w:rsid w:val="000A2F47"/>
    <w:rsid w:val="000A3331"/>
    <w:rsid w:val="000A6386"/>
    <w:rsid w:val="000B5B15"/>
    <w:rsid w:val="000B7B23"/>
    <w:rsid w:val="000B7E8A"/>
    <w:rsid w:val="000C484F"/>
    <w:rsid w:val="000C625A"/>
    <w:rsid w:val="000D3178"/>
    <w:rsid w:val="000D7204"/>
    <w:rsid w:val="000D77C8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5FB0"/>
    <w:rsid w:val="00141CA9"/>
    <w:rsid w:val="00147A02"/>
    <w:rsid w:val="0016006A"/>
    <w:rsid w:val="001825D5"/>
    <w:rsid w:val="0018330F"/>
    <w:rsid w:val="00191472"/>
    <w:rsid w:val="00193271"/>
    <w:rsid w:val="001B7BC0"/>
    <w:rsid w:val="001C095C"/>
    <w:rsid w:val="001C0A1D"/>
    <w:rsid w:val="001D2BDB"/>
    <w:rsid w:val="001E222F"/>
    <w:rsid w:val="001F6891"/>
    <w:rsid w:val="001F693E"/>
    <w:rsid w:val="002008E5"/>
    <w:rsid w:val="00205D64"/>
    <w:rsid w:val="002060DD"/>
    <w:rsid w:val="00212DA4"/>
    <w:rsid w:val="00213313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78A8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203E"/>
    <w:rsid w:val="002E23C5"/>
    <w:rsid w:val="00301D71"/>
    <w:rsid w:val="0030273A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2032"/>
    <w:rsid w:val="00373370"/>
    <w:rsid w:val="00386ECA"/>
    <w:rsid w:val="003A7C5B"/>
    <w:rsid w:val="003B1CDC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389A"/>
    <w:rsid w:val="004E1A2B"/>
    <w:rsid w:val="004F7E1D"/>
    <w:rsid w:val="00513269"/>
    <w:rsid w:val="005250D7"/>
    <w:rsid w:val="005335F7"/>
    <w:rsid w:val="005340D5"/>
    <w:rsid w:val="00545DDE"/>
    <w:rsid w:val="005648F2"/>
    <w:rsid w:val="00567B49"/>
    <w:rsid w:val="00567B60"/>
    <w:rsid w:val="00567FF2"/>
    <w:rsid w:val="00574744"/>
    <w:rsid w:val="00581A4B"/>
    <w:rsid w:val="005831B7"/>
    <w:rsid w:val="0059655D"/>
    <w:rsid w:val="005A152F"/>
    <w:rsid w:val="005A7CBF"/>
    <w:rsid w:val="005A7D49"/>
    <w:rsid w:val="005B092F"/>
    <w:rsid w:val="005B1C96"/>
    <w:rsid w:val="005C2AA3"/>
    <w:rsid w:val="005C4491"/>
    <w:rsid w:val="005D79E6"/>
    <w:rsid w:val="005E018B"/>
    <w:rsid w:val="005E1443"/>
    <w:rsid w:val="005E79B4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A4F56"/>
    <w:rsid w:val="006A67F3"/>
    <w:rsid w:val="006B0FD3"/>
    <w:rsid w:val="006B1011"/>
    <w:rsid w:val="006C387D"/>
    <w:rsid w:val="006C4479"/>
    <w:rsid w:val="006D435C"/>
    <w:rsid w:val="006D5973"/>
    <w:rsid w:val="006E1886"/>
    <w:rsid w:val="006F38AA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6315B"/>
    <w:rsid w:val="00785664"/>
    <w:rsid w:val="00786B17"/>
    <w:rsid w:val="00796C08"/>
    <w:rsid w:val="007A3896"/>
    <w:rsid w:val="007A6022"/>
    <w:rsid w:val="007B3E1D"/>
    <w:rsid w:val="007B4535"/>
    <w:rsid w:val="007B4CCA"/>
    <w:rsid w:val="007D29A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D95"/>
    <w:rsid w:val="008802F0"/>
    <w:rsid w:val="008840FB"/>
    <w:rsid w:val="00897B50"/>
    <w:rsid w:val="008A4067"/>
    <w:rsid w:val="008B4154"/>
    <w:rsid w:val="008D4FED"/>
    <w:rsid w:val="008D5B5E"/>
    <w:rsid w:val="008D79B4"/>
    <w:rsid w:val="008E2FC8"/>
    <w:rsid w:val="008E64A8"/>
    <w:rsid w:val="008F2356"/>
    <w:rsid w:val="008F3EF4"/>
    <w:rsid w:val="00910D23"/>
    <w:rsid w:val="0094088B"/>
    <w:rsid w:val="00941244"/>
    <w:rsid w:val="00954BB5"/>
    <w:rsid w:val="0095554D"/>
    <w:rsid w:val="009561E4"/>
    <w:rsid w:val="009568B1"/>
    <w:rsid w:val="00965AED"/>
    <w:rsid w:val="00973FB0"/>
    <w:rsid w:val="00981F4B"/>
    <w:rsid w:val="00983460"/>
    <w:rsid w:val="009A2844"/>
    <w:rsid w:val="009A2878"/>
    <w:rsid w:val="009A5133"/>
    <w:rsid w:val="009A61D4"/>
    <w:rsid w:val="009B0057"/>
    <w:rsid w:val="009B631C"/>
    <w:rsid w:val="009C248A"/>
    <w:rsid w:val="009C4080"/>
    <w:rsid w:val="009C4DD8"/>
    <w:rsid w:val="009D0B8F"/>
    <w:rsid w:val="009D722C"/>
    <w:rsid w:val="009F300B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0696"/>
    <w:rsid w:val="00B2432D"/>
    <w:rsid w:val="00B24B13"/>
    <w:rsid w:val="00B27DA6"/>
    <w:rsid w:val="00B315F2"/>
    <w:rsid w:val="00B32150"/>
    <w:rsid w:val="00B32713"/>
    <w:rsid w:val="00B43724"/>
    <w:rsid w:val="00B470CB"/>
    <w:rsid w:val="00B52F31"/>
    <w:rsid w:val="00B55698"/>
    <w:rsid w:val="00B63C9C"/>
    <w:rsid w:val="00B64107"/>
    <w:rsid w:val="00B70054"/>
    <w:rsid w:val="00B802B4"/>
    <w:rsid w:val="00B809B5"/>
    <w:rsid w:val="00B828C9"/>
    <w:rsid w:val="00B87C74"/>
    <w:rsid w:val="00B90C8A"/>
    <w:rsid w:val="00B96F52"/>
    <w:rsid w:val="00BA3BBB"/>
    <w:rsid w:val="00BC28F5"/>
    <w:rsid w:val="00BC5AD3"/>
    <w:rsid w:val="00BD0000"/>
    <w:rsid w:val="00BD1CA4"/>
    <w:rsid w:val="00BD50C0"/>
    <w:rsid w:val="00BE0472"/>
    <w:rsid w:val="00BE1BB5"/>
    <w:rsid w:val="00BE519C"/>
    <w:rsid w:val="00BF764E"/>
    <w:rsid w:val="00C15797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3A7E"/>
    <w:rsid w:val="00CB674B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403C"/>
    <w:rsid w:val="00D04C43"/>
    <w:rsid w:val="00D0648E"/>
    <w:rsid w:val="00D2793F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43A9"/>
    <w:rsid w:val="00E14C60"/>
    <w:rsid w:val="00E14C7C"/>
    <w:rsid w:val="00E1659B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CC2"/>
    <w:rsid w:val="00E823FB"/>
    <w:rsid w:val="00E945EA"/>
    <w:rsid w:val="00E94B75"/>
    <w:rsid w:val="00EA2A21"/>
    <w:rsid w:val="00EA3559"/>
    <w:rsid w:val="00EA3E4E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4C38-185E-4D49-B9B0-AAA221E2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10</cp:revision>
  <cp:lastPrinted>2018-05-09T12:26:00Z</cp:lastPrinted>
  <dcterms:created xsi:type="dcterms:W3CDTF">2019-01-08T03:25:00Z</dcterms:created>
  <dcterms:modified xsi:type="dcterms:W3CDTF">2019-02-27T22:45:00Z</dcterms:modified>
</cp:coreProperties>
</file>